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b w:val="1"/>
          <w:rtl w:val="0"/>
        </w:rPr>
        <w:t xml:space="preserve">Egg Drop Lab Assessment</w:t>
        <w:tab/>
      </w:r>
      <w:r w:rsidDel="00000000" w:rsidR="00000000" w:rsidRPr="00000000">
        <w:rPr>
          <w:rtl w:val="0"/>
        </w:rPr>
        <w:tab/>
        <w:tab/>
        <w:tab/>
        <w:tab/>
        <w:tab/>
        <w:t xml:space="preserve">Name: _____________________________</w:t>
      </w:r>
    </w:p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Objective:  To have an egg contained in an apparatus designed from 3 pieces of construction paper and tape survive a drop from the ceiling.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Introduction: 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1)Explains the concepts of Impulse &amp; Momentum, Force and Time, and establishes a relationship between all terms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2)Provides a relevant example of impulse-momentum theorem other than the egg drop.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Omitted (0 points)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...response provided little or no description of the concepts listed. Student did not adequately establish a relationship between all terms.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...no alternate example provided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Attempted (2 points)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...explanation is clear enough that the concepts can be at least partially understood. Significant missing or unclear elements hamper understanding.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Near Mastery (3 points)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...explanation is clear enough that the concepts can be mostly understood. At most, one significant missing or unclear element is omitted or unclear.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...important details could be missing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Mastery (4 points)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...explanation provided a comprehensive and well-rounded description of the concepts listed. A relationship between all terms is clearly written and fully described.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...alternate example stated clear enough so that the reader has confidence the student understands the theorem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Example:</w:t>
        <w:br w:type="textWrapping"/>
        <w:t xml:space="preserve">Concepts and Relationship: 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Example of Impulse-Momentum Theorem: 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Experimental Design/Conclusions: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45"/>
        <w:gridCol w:w="2175"/>
        <w:tblGridChange w:id="0">
          <w:tblGrid>
            <w:gridCol w:w="2160"/>
            <w:gridCol w:w="2160"/>
            <w:gridCol w:w="2160"/>
            <w:gridCol w:w="2145"/>
            <w:gridCol w:w="21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1)Lists and explains  the purpose of 2 components of design using physics concepts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2) Explains 2 malfunctions that caused problems (or could have in the event of unbroken egg). 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3) Discusses 2 modifications of design for more trials.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Omitted (0 points)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...no explanation of components provided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...response did not describe any malfunctions of design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… no modifications of design identified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Attempted (2 points)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… only 1 component identified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… 1 malfunction described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… 1 modification described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Near Mastery (3 points)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… response provides explanation of 2 design components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...response identifies 2 malfunctions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… response includes 2 modifications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Mastery (4 points)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...response provided the purpose of 2 design components and clearly explains this purpose using scientific concepts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...response clearly identifies and explains 2 malfunctions/potential malfunctions of each of the design components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…response thoroughly outlines the 2 modifications and the purpose of each modification to ensure further success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Example: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Design Feature #1: ___________________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Purpose of Feature: ______________________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What modification(s) could you make to this feature to ensure future success: ____________________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